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AB" w:rsidRDefault="004F5E6E" w:rsidP="004F5E6E">
      <w:pPr>
        <w:jc w:val="center"/>
      </w:pPr>
      <w:r>
        <w:rPr>
          <w:noProof/>
        </w:rPr>
        <w:drawing>
          <wp:inline distT="0" distB="0" distL="0" distR="0">
            <wp:extent cx="3322320" cy="2389632"/>
            <wp:effectExtent l="19050" t="0" r="0" b="0"/>
            <wp:docPr id="1" name="Picture 0" descr="DAWS Logo Color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WS Logo Color Squa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38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E6E" w:rsidRPr="004F5E6E" w:rsidRDefault="004F5E6E" w:rsidP="004F5E6E">
      <w:pPr>
        <w:ind w:left="-90"/>
        <w:jc w:val="center"/>
        <w:rPr>
          <w:b/>
          <w:color w:val="E36C0A" w:themeColor="accent6" w:themeShade="BF"/>
          <w:sz w:val="48"/>
          <w:szCs w:val="48"/>
        </w:rPr>
      </w:pPr>
      <w:r w:rsidRPr="004F5E6E">
        <w:rPr>
          <w:b/>
          <w:color w:val="E36C0A" w:themeColor="accent6" w:themeShade="BF"/>
          <w:sz w:val="48"/>
          <w:szCs w:val="48"/>
        </w:rPr>
        <w:t>PAWS FOR CELEBRATION SPONSORSHIP OPTIONS</w:t>
      </w:r>
    </w:p>
    <w:p w:rsidR="004F5E6E" w:rsidRPr="004F5E6E" w:rsidRDefault="004F5E6E" w:rsidP="004F5E6E">
      <w:pPr>
        <w:spacing w:after="0" w:line="240" w:lineRule="auto"/>
        <w:rPr>
          <w:sz w:val="28"/>
          <w:szCs w:val="28"/>
        </w:rPr>
      </w:pPr>
      <w:r w:rsidRPr="004F5E6E">
        <w:rPr>
          <w:sz w:val="28"/>
          <w:szCs w:val="28"/>
        </w:rPr>
        <w:t>Thank you for your interest in being a Ball sponsor! Each year our generous sponsors help DAWS raise funds to save the lives of animals in need. This year's sponsorship opportunities are:</w:t>
      </w:r>
    </w:p>
    <w:p w:rsidR="004F5E6E" w:rsidRPr="00AC62A7" w:rsidRDefault="004F5E6E" w:rsidP="004F5E6E">
      <w:pPr>
        <w:spacing w:after="0" w:line="240" w:lineRule="auto"/>
        <w:ind w:left="-86"/>
        <w:rPr>
          <w:sz w:val="24"/>
          <w:szCs w:val="24"/>
        </w:rPr>
      </w:pPr>
    </w:p>
    <w:p w:rsidR="004F5E6E" w:rsidRDefault="004F5E6E" w:rsidP="004F5E6E">
      <w:pPr>
        <w:spacing w:after="0" w:line="240" w:lineRule="auto"/>
        <w:ind w:left="-86"/>
        <w:rPr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>TITLE SPONSOR: $5,000</w:t>
      </w:r>
    </w:p>
    <w:p w:rsidR="004F5E6E" w:rsidRDefault="004F5E6E" w:rsidP="004F5E6E">
      <w:pPr>
        <w:spacing w:after="0" w:line="240" w:lineRule="auto"/>
        <w:ind w:left="-86"/>
        <w:rPr>
          <w:sz w:val="28"/>
          <w:szCs w:val="28"/>
        </w:rPr>
      </w:pPr>
      <w:r>
        <w:rPr>
          <w:sz w:val="28"/>
          <w:szCs w:val="28"/>
        </w:rPr>
        <w:t xml:space="preserve">Event signage and recognition, featured in publicity, back </w:t>
      </w:r>
      <w:r w:rsidR="00F1359C">
        <w:rPr>
          <w:sz w:val="28"/>
          <w:szCs w:val="28"/>
        </w:rPr>
        <w:t>cover journal ad, 2 tables of 10</w:t>
      </w:r>
    </w:p>
    <w:p w:rsidR="00F1359C" w:rsidRPr="00AC62A7" w:rsidRDefault="00F1359C" w:rsidP="004F5E6E">
      <w:pPr>
        <w:spacing w:after="0" w:line="240" w:lineRule="auto"/>
        <w:ind w:left="-86"/>
        <w:rPr>
          <w:sz w:val="24"/>
          <w:szCs w:val="24"/>
        </w:rPr>
      </w:pPr>
    </w:p>
    <w:p w:rsidR="00F1359C" w:rsidRDefault="00F1359C" w:rsidP="00F1359C">
      <w:pPr>
        <w:spacing w:after="0" w:line="240" w:lineRule="auto"/>
        <w:ind w:left="-86"/>
        <w:rPr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>TOP RESCUER: $3,500</w:t>
      </w:r>
    </w:p>
    <w:p w:rsidR="00F1359C" w:rsidRDefault="00F1359C" w:rsidP="00F1359C">
      <w:pPr>
        <w:spacing w:after="0" w:line="240" w:lineRule="auto"/>
        <w:ind w:left="-86"/>
        <w:rPr>
          <w:sz w:val="28"/>
          <w:szCs w:val="28"/>
        </w:rPr>
      </w:pPr>
      <w:r>
        <w:rPr>
          <w:sz w:val="28"/>
          <w:szCs w:val="28"/>
        </w:rPr>
        <w:t>Event signage and recognition, featured in publicity, inside front cover journal ad, 2 tables of 10</w:t>
      </w:r>
    </w:p>
    <w:p w:rsidR="00F1359C" w:rsidRPr="00AC62A7" w:rsidRDefault="00F1359C" w:rsidP="00F1359C">
      <w:pPr>
        <w:spacing w:after="0" w:line="240" w:lineRule="auto"/>
        <w:ind w:left="-86"/>
        <w:rPr>
          <w:sz w:val="24"/>
          <w:szCs w:val="24"/>
        </w:rPr>
      </w:pPr>
    </w:p>
    <w:p w:rsidR="00F1359C" w:rsidRDefault="00F1359C" w:rsidP="00F1359C">
      <w:pPr>
        <w:spacing w:after="0" w:line="240" w:lineRule="auto"/>
        <w:ind w:left="-86"/>
        <w:rPr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>HEART OF GOLD COCKTAIL SPONSOR: $2,000</w:t>
      </w:r>
    </w:p>
    <w:p w:rsidR="00F1359C" w:rsidRDefault="00F1359C" w:rsidP="00F1359C">
      <w:pPr>
        <w:spacing w:after="0" w:line="240" w:lineRule="auto"/>
        <w:ind w:left="-86"/>
        <w:rPr>
          <w:sz w:val="28"/>
          <w:szCs w:val="28"/>
        </w:rPr>
      </w:pPr>
      <w:r>
        <w:rPr>
          <w:sz w:val="28"/>
          <w:szCs w:val="28"/>
        </w:rPr>
        <w:t>Event signage and recognition, featured in publicity, inside back cover journal ad, 1 table of 10</w:t>
      </w:r>
    </w:p>
    <w:p w:rsidR="00F1359C" w:rsidRPr="00AC62A7" w:rsidRDefault="00F1359C" w:rsidP="00F1359C">
      <w:pPr>
        <w:spacing w:after="0" w:line="240" w:lineRule="auto"/>
        <w:ind w:left="-86"/>
        <w:rPr>
          <w:sz w:val="24"/>
          <w:szCs w:val="24"/>
        </w:rPr>
      </w:pPr>
    </w:p>
    <w:p w:rsidR="00F1359C" w:rsidRDefault="00F1359C" w:rsidP="00F1359C">
      <w:pPr>
        <w:spacing w:after="0" w:line="240" w:lineRule="auto"/>
        <w:ind w:left="-86"/>
        <w:rPr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>WHISKERS AND PUPPY BREATH SPONSOR: $1,500</w:t>
      </w:r>
    </w:p>
    <w:p w:rsidR="00F1359C" w:rsidRDefault="00F1359C" w:rsidP="00F1359C">
      <w:pPr>
        <w:spacing w:after="0" w:line="240" w:lineRule="auto"/>
        <w:ind w:left="-86"/>
        <w:rPr>
          <w:sz w:val="28"/>
          <w:szCs w:val="28"/>
        </w:rPr>
      </w:pPr>
      <w:r>
        <w:rPr>
          <w:sz w:val="28"/>
          <w:szCs w:val="28"/>
        </w:rPr>
        <w:t>Event signage and recognition, 1/2 page journal ad, 1 table of 10</w:t>
      </w:r>
    </w:p>
    <w:p w:rsidR="00F1359C" w:rsidRPr="00AC62A7" w:rsidRDefault="00F1359C" w:rsidP="00F1359C">
      <w:pPr>
        <w:spacing w:after="0" w:line="240" w:lineRule="auto"/>
        <w:ind w:left="-86"/>
        <w:rPr>
          <w:sz w:val="24"/>
          <w:szCs w:val="24"/>
        </w:rPr>
      </w:pPr>
    </w:p>
    <w:p w:rsidR="00F1359C" w:rsidRDefault="00F1359C" w:rsidP="00F1359C">
      <w:pPr>
        <w:spacing w:after="0" w:line="240" w:lineRule="auto"/>
        <w:ind w:left="-86"/>
        <w:rPr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>FOREVER HOME EVENT SPONSOR: $1,000</w:t>
      </w:r>
    </w:p>
    <w:p w:rsidR="00F1359C" w:rsidRDefault="00F1359C" w:rsidP="00F1359C">
      <w:pPr>
        <w:spacing w:after="0" w:line="240" w:lineRule="auto"/>
        <w:ind w:left="-86"/>
        <w:rPr>
          <w:sz w:val="28"/>
          <w:szCs w:val="28"/>
        </w:rPr>
      </w:pPr>
      <w:r>
        <w:rPr>
          <w:sz w:val="28"/>
          <w:szCs w:val="28"/>
        </w:rPr>
        <w:t>Event signage and recognition, full page journal ad, 4 guest tickets</w:t>
      </w:r>
    </w:p>
    <w:p w:rsidR="00F1359C" w:rsidRPr="00AC62A7" w:rsidRDefault="00F1359C" w:rsidP="00F1359C">
      <w:pPr>
        <w:spacing w:after="0" w:line="240" w:lineRule="auto"/>
        <w:ind w:left="-86"/>
        <w:rPr>
          <w:sz w:val="24"/>
          <w:szCs w:val="24"/>
        </w:rPr>
      </w:pPr>
    </w:p>
    <w:p w:rsidR="00F1359C" w:rsidRDefault="00F1359C" w:rsidP="00F1359C">
      <w:pPr>
        <w:spacing w:after="0" w:line="240" w:lineRule="auto"/>
        <w:ind w:left="-86"/>
        <w:rPr>
          <w:sz w:val="28"/>
          <w:szCs w:val="28"/>
        </w:rPr>
      </w:pPr>
      <w:r>
        <w:rPr>
          <w:sz w:val="28"/>
          <w:szCs w:val="28"/>
        </w:rPr>
        <w:t>To be a Ball sponsor, please contact Stephanie Barksdale at stephanie.barksdale@daws.org or at 203-744-3297 with your name, the name of the organization, and the sponsorship you are interested in.</w:t>
      </w:r>
    </w:p>
    <w:p w:rsidR="00F1359C" w:rsidRPr="00AC62A7" w:rsidRDefault="00F1359C" w:rsidP="00F1359C">
      <w:pPr>
        <w:spacing w:after="0" w:line="240" w:lineRule="auto"/>
        <w:ind w:left="-86"/>
        <w:rPr>
          <w:sz w:val="24"/>
          <w:szCs w:val="24"/>
        </w:rPr>
      </w:pPr>
    </w:p>
    <w:p w:rsidR="00F1359C" w:rsidRDefault="00F1359C" w:rsidP="00F1359C">
      <w:pPr>
        <w:spacing w:after="0" w:line="240" w:lineRule="auto"/>
        <w:ind w:left="-86"/>
        <w:rPr>
          <w:sz w:val="28"/>
          <w:szCs w:val="28"/>
        </w:rPr>
      </w:pPr>
      <w:r>
        <w:rPr>
          <w:sz w:val="28"/>
          <w:szCs w:val="28"/>
        </w:rPr>
        <w:t xml:space="preserve">For sponsorship journal advertisements, please send your artwork file as a high resolution PDF or JPG at actual </w:t>
      </w:r>
      <w:r w:rsidR="00AC62A7">
        <w:rPr>
          <w:sz w:val="28"/>
          <w:szCs w:val="28"/>
        </w:rPr>
        <w:t>size to stephanie.barksdale@daws.org by August 15, 2019.</w:t>
      </w:r>
    </w:p>
    <w:p w:rsidR="00AC62A7" w:rsidRDefault="00AC62A7" w:rsidP="00F1359C">
      <w:pPr>
        <w:spacing w:after="0" w:line="240" w:lineRule="auto"/>
        <w:ind w:left="-86"/>
        <w:rPr>
          <w:sz w:val="28"/>
          <w:szCs w:val="28"/>
        </w:rPr>
      </w:pPr>
    </w:p>
    <w:p w:rsidR="00F1359C" w:rsidRPr="004F5E6E" w:rsidRDefault="00AC62A7" w:rsidP="004F5E6E">
      <w:pPr>
        <w:spacing w:after="0" w:line="240" w:lineRule="auto"/>
        <w:ind w:left="-86"/>
        <w:rPr>
          <w:sz w:val="28"/>
          <w:szCs w:val="28"/>
        </w:rPr>
      </w:pPr>
      <w:r>
        <w:rPr>
          <w:sz w:val="28"/>
          <w:szCs w:val="28"/>
        </w:rPr>
        <w:t>From all of us at DAWS, thank you!</w:t>
      </w:r>
    </w:p>
    <w:sectPr w:rsidR="00F1359C" w:rsidRPr="004F5E6E" w:rsidSect="004F5E6E">
      <w:pgSz w:w="12240" w:h="15840"/>
      <w:pgMar w:top="720" w:right="45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revisionView w:inkAnnotations="0"/>
  <w:defaultTabStop w:val="720"/>
  <w:characterSpacingControl w:val="doNotCompress"/>
  <w:compat/>
  <w:rsids>
    <w:rsidRoot w:val="004F5E6E"/>
    <w:rsid w:val="004F5E6E"/>
    <w:rsid w:val="006640AB"/>
    <w:rsid w:val="00AC62A7"/>
    <w:rsid w:val="00F1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2019-07-12T16:17:00Z</dcterms:created>
  <dcterms:modified xsi:type="dcterms:W3CDTF">2019-07-12T16:40:00Z</dcterms:modified>
</cp:coreProperties>
</file>